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theme/theme1.xml" ContentType="application/vnd.openxmlformats-officedocument.theme+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header.xml" ContentType="application/vnd.openxmlformats-officedocument.wordprocessingml.header+xml"/>
  <Override PartName="/word/footer.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body>
    <w:p w:rsidR="7C53C9F5" w:rsidP="0A3D5FAA" w:rsidRDefault="7C53C9F5" w14:paraId="186DEDA2" w14:textId="250B6778">
      <w:pPr>
        <w:jc w:val="center"/>
        <w:rPr>
          <w:b w:val="1"/>
          <w:bCs w:val="1"/>
          <w:sz w:val="32"/>
          <w:szCs w:val="32"/>
        </w:rPr>
      </w:pPr>
      <w:r w:rsidRPr="0A3D5FAA" w:rsidR="7A251997">
        <w:rPr>
          <w:b w:val="1"/>
          <w:bCs w:val="1"/>
          <w:sz w:val="32"/>
          <w:szCs w:val="32"/>
        </w:rPr>
        <w:t xml:space="preserve">Boilerplate examples of </w:t>
      </w:r>
      <w:r w:rsidRPr="0A3D5FAA" w:rsidR="7C53C9F5">
        <w:rPr>
          <w:b w:val="1"/>
          <w:bCs w:val="1"/>
          <w:sz w:val="32"/>
          <w:szCs w:val="32"/>
        </w:rPr>
        <w:t xml:space="preserve">AI Policy </w:t>
      </w:r>
      <w:r>
        <w:br/>
      </w:r>
      <w:r w:rsidRPr="0A3D5FAA" w:rsidR="7F455EB4">
        <w:rPr>
          <w:b w:val="1"/>
          <w:bCs w:val="1"/>
          <w:sz w:val="32"/>
          <w:szCs w:val="32"/>
        </w:rPr>
        <w:t>for faculty to use in their Syllabi</w:t>
      </w:r>
    </w:p>
    <w:p w:rsidR="7F455EB4" w:rsidP="0A3D5FAA" w:rsidRDefault="7F455EB4" w14:paraId="2A64A702" w14:textId="020190CF">
      <w:pPr>
        <w:jc w:val="center"/>
        <w:rPr>
          <w:i w:val="1"/>
          <w:iCs w:val="1"/>
          <w:sz w:val="22"/>
          <w:szCs w:val="22"/>
        </w:rPr>
      </w:pPr>
      <w:r w:rsidRPr="0A3D5FAA" w:rsidR="7F455EB4">
        <w:rPr>
          <w:i w:val="1"/>
          <w:iCs w:val="1"/>
          <w:sz w:val="22"/>
          <w:szCs w:val="22"/>
        </w:rPr>
        <w:t>Developed by Rachel Roy, PhD student in English Composition Studies and AY24 Assistant Director of the University Writing Programs</w:t>
      </w:r>
    </w:p>
    <w:p w:rsidR="0A3D5FAA" w:rsidP="0A3D5FAA" w:rsidRDefault="0A3D5FAA" w14:paraId="25BD9DDC" w14:textId="50462609">
      <w:pPr>
        <w:jc w:val="center"/>
        <w:rPr>
          <w:b w:val="1"/>
          <w:bCs w:val="1"/>
          <w:sz w:val="32"/>
          <w:szCs w:val="32"/>
        </w:rPr>
      </w:pPr>
    </w:p>
    <w:p w:rsidR="7C53C9F5" w:rsidRDefault="7C53C9F5" w14:paraId="79586A67" w14:textId="47E5AAFA">
      <w:r w:rsidR="7C53C9F5">
        <w:rPr/>
        <w:t xml:space="preserve">Generative AI is rapidly advancing. </w:t>
      </w:r>
      <w:r w:rsidR="7C53C9F5">
        <w:rPr/>
        <w:t>My guidance may change over the course of the semester.</w:t>
      </w:r>
      <w:r w:rsidR="7C53C9F5">
        <w:rPr/>
        <w:t xml:space="preserve"> </w:t>
      </w:r>
    </w:p>
    <w:p w:rsidR="7C53C9F5" w:rsidRDefault="7C53C9F5" w14:paraId="40E5BA67" w14:textId="075AFE0B">
      <w:r w:rsidR="7C53C9F5">
        <w:rPr/>
        <w:t xml:space="preserve">Development as a writer requires personal investment and practice. What reading and writing on one’s own does most of all – without help from anyone or any digital tool – is to help you develop your thinking, discover your own beliefs and ideas, and express yourself to another person. Chat GPT and other AI platforms are tools that good writers may rely on in some situations. Part of your development as a writer entails critically considering </w:t>
      </w:r>
      <w:r w:rsidR="7C53C9F5">
        <w:rPr/>
        <w:t>different occasions</w:t>
      </w:r>
      <w:r w:rsidR="7C53C9F5">
        <w:rPr/>
        <w:t xml:space="preserve"> and developing a rationale for the </w:t>
      </w:r>
      <w:r w:rsidR="7C53C9F5">
        <w:rPr/>
        <w:t>appropriate use</w:t>
      </w:r>
      <w:r w:rsidR="7C53C9F5">
        <w:rPr/>
        <w:t xml:space="preserve"> of AI writing tools</w:t>
      </w:r>
      <w:r w:rsidR="7C53C9F5">
        <w:rPr/>
        <w:t xml:space="preserve">.  </w:t>
      </w:r>
    </w:p>
    <w:p w:rsidR="7C53C9F5" w:rsidRDefault="7C53C9F5" w14:paraId="67759E44" w14:textId="2DB49AD4">
      <w:r w:rsidR="7C53C9F5">
        <w:rPr/>
        <w:t xml:space="preserve">In this class, I ask that you keep an open line of communication with me </w:t>
      </w:r>
      <w:r w:rsidR="7C53C9F5">
        <w:rPr/>
        <w:t>regarding</w:t>
      </w:r>
      <w:r w:rsidR="7C53C9F5">
        <w:rPr/>
        <w:t xml:space="preserve"> the use of AI tools. </w:t>
      </w:r>
      <w:r w:rsidRPr="50FFEFC3" w:rsidR="7C53C9F5">
        <w:rPr>
          <w:b w:val="1"/>
          <w:bCs w:val="1"/>
        </w:rPr>
        <w:t xml:space="preserve">I ask that you </w:t>
      </w:r>
      <w:r w:rsidRPr="50FFEFC3" w:rsidR="7C53C9F5">
        <w:rPr>
          <w:b w:val="1"/>
          <w:bCs w:val="1"/>
        </w:rPr>
        <w:t>don’t</w:t>
      </w:r>
      <w:r w:rsidRPr="50FFEFC3" w:rsidR="7C53C9F5">
        <w:rPr>
          <w:b w:val="1"/>
          <w:bCs w:val="1"/>
        </w:rPr>
        <w:t xml:space="preserve"> use AI writing tools unless you first consult with me.</w:t>
      </w:r>
      <w:r w:rsidR="7C53C9F5">
        <w:rPr>
          <w:b w:val="0"/>
          <w:bCs w:val="0"/>
        </w:rPr>
        <w:t xml:space="preserve"> If you do use Chat GPT or other AI tools, cite them in your Works Cited page and be prepared to argue a rationale for the appropriateness of their use</w:t>
      </w:r>
      <w:r w:rsidR="7C53C9F5">
        <w:rPr>
          <w:b w:val="0"/>
          <w:bCs w:val="0"/>
        </w:rPr>
        <w:t>.</w:t>
      </w:r>
      <w:r w:rsidR="7C53C9F5">
        <w:rPr/>
        <w:t xml:space="preserve"> These are matters of concern because over reliance on technology can impede the growth of your writing skills and offset the learning outcomes for the course</w:t>
      </w:r>
      <w:r w:rsidR="7C53C9F5">
        <w:rPr/>
        <w:t xml:space="preserve">.  </w:t>
      </w:r>
    </w:p>
    <w:p w:rsidR="7C53C9F5" w:rsidRDefault="7C53C9F5" w14:paraId="1BD378F1" w14:textId="2830FFC6">
      <w:r w:rsidR="7C53C9F5">
        <w:rPr/>
        <w:t xml:space="preserve">For guidance on how to cite AI, see this resource from the Purdue OWL: </w:t>
      </w:r>
      <w:hyperlink r:id="R8858e949e5904285">
        <w:r w:rsidRPr="50FFEFC3" w:rsidR="7C53C9F5">
          <w:rPr>
            <w:rStyle w:val="Hyperlink"/>
          </w:rPr>
          <w:t>https://guides.lib.purdue.edu/c.php?g=1371380&amp;p=10135074</w:t>
        </w:r>
      </w:hyperlink>
      <w:r w:rsidR="57BCAAAE">
        <w:rPr/>
        <w:t xml:space="preserve"> </w:t>
      </w:r>
    </w:p>
    <w:p w:rsidR="7C53C9F5" w:rsidRDefault="7C53C9F5" w14:paraId="712AB39B" w14:textId="308286A3">
      <w:r w:rsidR="7C53C9F5">
        <w:rPr/>
        <w:t>Additionally</w:t>
      </w:r>
      <w:r w:rsidR="7C53C9F5">
        <w:rPr/>
        <w:t xml:space="preserve">, please include a brief description of how you used the tool and keep a record of the outputs you receive (saving to a doc with screenshots or other capture is one way). </w:t>
      </w:r>
    </w:p>
    <w:p w:rsidR="7C53C9F5" w:rsidRDefault="7C53C9F5" w14:paraId="7A061C3C" w14:textId="10EFC1CD">
      <w:r w:rsidR="7C53C9F5">
        <w:rPr/>
        <w:t xml:space="preserve">Finally, if you choose to use generative AI tools, remember that they may hallucinate— that is to say, they may present output that </w:t>
      </w:r>
      <w:r w:rsidR="7C53C9F5">
        <w:rPr/>
        <w:t>contains</w:t>
      </w:r>
      <w:r w:rsidR="7C53C9F5">
        <w:rPr/>
        <w:t xml:space="preserve"> incorrect information, falsehoods, and biases. It is your responsibility—not the tool’s—to assure the quality, integrity, and accuracy of work you </w:t>
      </w:r>
      <w:r w:rsidR="7C53C9F5">
        <w:rPr/>
        <w:t>submit</w:t>
      </w:r>
      <w:r w:rsidR="7C53C9F5">
        <w:rPr/>
        <w:t xml:space="preserve"> in any college course</w:t>
      </w:r>
      <w:r w:rsidR="7C53C9F5">
        <w:rPr/>
        <w:t xml:space="preserve">.  </w:t>
      </w:r>
    </w:p>
    <w:sectPr>
      <w:pgSz w:w="12240" w:h="15840" w:orient="portrait"/>
      <w:pgMar w:top="1440" w:right="1440" w:bottom="1440" w:left="1440" w:header="720" w:footer="720" w:gutter="0"/>
      <w:cols w:space="720"/>
      <w:docGrid w:linePitch="360"/>
      <w:headerReference w:type="default" r:id="Rdd3e0200b5f34ed9"/>
      <w:footerReference w:type="default" r:id="R01de7c170bdc40ea"/>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0A3D5FAA" w:rsidTr="0A3D5FAA" w14:paraId="4BE1EF87">
      <w:trPr>
        <w:trHeight w:val="300"/>
      </w:trPr>
      <w:tc>
        <w:tcPr>
          <w:tcW w:w="3120" w:type="dxa"/>
          <w:tcMar/>
        </w:tcPr>
        <w:p w:rsidR="0A3D5FAA" w:rsidP="0A3D5FAA" w:rsidRDefault="0A3D5FAA" w14:paraId="6812726A" w14:textId="47857CC9">
          <w:pPr>
            <w:pStyle w:val="Header"/>
            <w:bidi w:val="0"/>
            <w:ind w:left="-115"/>
            <w:jc w:val="left"/>
          </w:pPr>
        </w:p>
      </w:tc>
      <w:tc>
        <w:tcPr>
          <w:tcW w:w="3120" w:type="dxa"/>
          <w:tcMar/>
        </w:tcPr>
        <w:p w:rsidR="0A3D5FAA" w:rsidP="0A3D5FAA" w:rsidRDefault="0A3D5FAA" w14:paraId="5F904C0F" w14:textId="4438A709">
          <w:pPr>
            <w:pStyle w:val="Header"/>
            <w:bidi w:val="0"/>
            <w:jc w:val="center"/>
          </w:pPr>
        </w:p>
      </w:tc>
      <w:tc>
        <w:tcPr>
          <w:tcW w:w="3120" w:type="dxa"/>
          <w:tcMar/>
        </w:tcPr>
        <w:p w:rsidR="0A3D5FAA" w:rsidP="0A3D5FAA" w:rsidRDefault="0A3D5FAA" w14:paraId="1E841FFA" w14:textId="6BBCFFA5">
          <w:pPr>
            <w:pStyle w:val="Header"/>
            <w:bidi w:val="0"/>
            <w:ind w:right="-115"/>
            <w:jc w:val="right"/>
          </w:pPr>
        </w:p>
      </w:tc>
    </w:tr>
  </w:tbl>
  <w:p w:rsidR="0A3D5FAA" w:rsidP="0A3D5FAA" w:rsidRDefault="0A3D5FAA" w14:paraId="76C85A63" w14:textId="7DBDAD4E">
    <w:pPr>
      <w:pStyle w:val="Footer"/>
      <w:bidi w:val="0"/>
    </w:pPr>
  </w:p>
</w:ftr>
</file>

<file path=word/header.xml><?xml version="1.0" encoding="utf-8"?>
<w:hdr xmlns:w14="http://schemas.microsoft.com/office/word/2010/wordml" xmlns:wp="http://schemas.openxmlformats.org/drawingml/2006/wordprocessingDrawing" xmlns:wp14="http://schemas.microsoft.com/office/word/2010/wordprocessingDrawing" xmlns:a="http://schemas.openxmlformats.org/drawingml/2006/main" xmlns:pic="http://schemas.openxmlformats.org/drawingml/2006/picture" xmlns:r="http://schemas.openxmlformats.org/officeDocument/2006/relationships" xmlns:a14="http://schemas.microsoft.com/office/drawing/2010/main"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0A3D5FAA" w:rsidTr="0A3D5FAA" w14:paraId="42C73BDB">
      <w:trPr>
        <w:trHeight w:val="300"/>
      </w:trPr>
      <w:tc>
        <w:tcPr>
          <w:tcW w:w="3120" w:type="dxa"/>
          <w:tcMar/>
        </w:tcPr>
        <w:p w:rsidR="0A3D5FAA" w:rsidP="0A3D5FAA" w:rsidRDefault="0A3D5FAA" w14:paraId="60FE7BFA" w14:textId="77B3BDAB">
          <w:pPr>
            <w:pStyle w:val="Header"/>
            <w:bidi w:val="0"/>
            <w:ind w:left="-115"/>
            <w:jc w:val="left"/>
          </w:pPr>
          <w:r w:rsidR="0A3D5FAA">
            <w:drawing>
              <wp:inline wp14:editId="59A3A566" wp14:anchorId="2B72D15A">
                <wp:extent cx="1762125" cy="514350"/>
                <wp:effectExtent l="0" t="0" r="0" b="0"/>
                <wp:docPr id="214277662" name="" title=""/>
                <wp:cNvGraphicFramePr>
                  <a:graphicFrameLocks noChangeAspect="1"/>
                </wp:cNvGraphicFramePr>
                <a:graphic>
                  <a:graphicData uri="http://schemas.openxmlformats.org/drawingml/2006/picture">
                    <pic:pic>
                      <pic:nvPicPr>
                        <pic:cNvPr id="0" name=""/>
                        <pic:cNvPicPr/>
                      </pic:nvPicPr>
                      <pic:blipFill>
                        <a:blip r:embed="R9c813b448db440cb">
                          <a:extLst>
                            <a:ext xmlns:a="http://schemas.openxmlformats.org/drawingml/2006/main" uri="{28A0092B-C50C-407E-A947-70E740481C1C}">
                              <a14:useLocalDpi val="0"/>
                            </a:ext>
                          </a:extLst>
                        </a:blip>
                        <a:stretch>
                          <a:fillRect/>
                        </a:stretch>
                      </pic:blipFill>
                      <pic:spPr>
                        <a:xfrm>
                          <a:off x="0" y="0"/>
                          <a:ext cx="1762125" cy="514350"/>
                        </a:xfrm>
                        <a:prstGeom prst="rect">
                          <a:avLst/>
                        </a:prstGeom>
                      </pic:spPr>
                    </pic:pic>
                  </a:graphicData>
                </a:graphic>
              </wp:inline>
            </w:drawing>
          </w:r>
          <w:r>
            <w:br/>
          </w:r>
        </w:p>
      </w:tc>
      <w:tc>
        <w:tcPr>
          <w:tcW w:w="3120" w:type="dxa"/>
          <w:tcMar/>
        </w:tcPr>
        <w:p w:rsidR="0A3D5FAA" w:rsidP="0A3D5FAA" w:rsidRDefault="0A3D5FAA" w14:paraId="686A500D" w14:textId="0955B025">
          <w:pPr>
            <w:pStyle w:val="Header"/>
            <w:bidi w:val="0"/>
            <w:jc w:val="center"/>
          </w:pPr>
        </w:p>
      </w:tc>
      <w:tc>
        <w:tcPr>
          <w:tcW w:w="3120" w:type="dxa"/>
          <w:tcMar/>
        </w:tcPr>
        <w:p w:rsidR="0A3D5FAA" w:rsidP="0A3D5FAA" w:rsidRDefault="0A3D5FAA" w14:paraId="499CA15F" w14:textId="5E081FF0">
          <w:pPr>
            <w:pStyle w:val="Header"/>
            <w:bidi w:val="0"/>
            <w:ind w:right="-115"/>
            <w:jc w:val="right"/>
          </w:pPr>
        </w:p>
      </w:tc>
    </w:tr>
  </w:tbl>
  <w:p w:rsidR="0A3D5FAA" w:rsidP="0A3D5FAA" w:rsidRDefault="0A3D5FAA" w14:paraId="00C2797F" w14:textId="1EDCE600">
    <w:pPr>
      <w:pStyle w:val="Header"/>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9FA7F7"/>
    <w:rsid w:val="04FE1CF5"/>
    <w:rsid w:val="0A3D5FAA"/>
    <w:rsid w:val="126BDBAB"/>
    <w:rsid w:val="1B04C3BC"/>
    <w:rsid w:val="257D37D2"/>
    <w:rsid w:val="2AC6889F"/>
    <w:rsid w:val="3DAD8ACE"/>
    <w:rsid w:val="48DDD22A"/>
    <w:rsid w:val="50FFEFC3"/>
    <w:rsid w:val="57BCAAAE"/>
    <w:rsid w:val="5D3AC55C"/>
    <w:rsid w:val="7A251997"/>
    <w:rsid w:val="7B9FA7F7"/>
    <w:rsid w:val="7C53C9F5"/>
    <w:rsid w:val="7F455E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FA7F7"/>
  <w15:chartTrackingRefBased/>
  <w15:docId w15:val="{728D35E3-D0F4-453D-AB8B-4D0F0AE595C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yperlink" Target="https://guides.lib.purdue.edu/c.php?g=1371380&amp;p=10135074" TargetMode="External" Id="R8858e949e5904285" /><Relationship Type="http://schemas.openxmlformats.org/officeDocument/2006/relationships/header" Target="header.xml" Id="Rdd3e0200b5f34ed9" /><Relationship Type="http://schemas.openxmlformats.org/officeDocument/2006/relationships/footer" Target="footer.xml" Id="R01de7c170bdc40ea" /></Relationships>
</file>

<file path=word/_rels/header.xml.rels>&#65279;<?xml version="1.0" encoding="utf-8"?><Relationships xmlns="http://schemas.openxmlformats.org/package/2006/relationships"><Relationship Type="http://schemas.openxmlformats.org/officeDocument/2006/relationships/image" Target="/media/image.png" Id="R9c813b448db440cb"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A1E634D3C4F8141AA445AA0DA29E084" ma:contentTypeVersion="17" ma:contentTypeDescription="Create a new document." ma:contentTypeScope="" ma:versionID="e7fe6dac4e428c8b844b892759d9dc30">
  <xsd:schema xmlns:xsd="http://www.w3.org/2001/XMLSchema" xmlns:xs="http://www.w3.org/2001/XMLSchema" xmlns:p="http://schemas.microsoft.com/office/2006/metadata/properties" xmlns:ns2="7267598f-5e63-49d9-92d4-5fd6e580a803" xmlns:ns3="abd9cd9c-187c-4ee4-89ae-8d54e65da34f" targetNamespace="http://schemas.microsoft.com/office/2006/metadata/properties" ma:root="true" ma:fieldsID="2ea26003250d8de9469bc5c9db3aa68b" ns2:_="" ns3:_="">
    <xsd:import namespace="7267598f-5e63-49d9-92d4-5fd6e580a803"/>
    <xsd:import namespace="abd9cd9c-187c-4ee4-89ae-8d54e65da34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67598f-5e63-49d9-92d4-5fd6e580a80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04022ad-ef34-4d1e-9200-18c9974f9601" ma:termSetId="09814cd3-568e-fe90-9814-8d621ff8fb84" ma:anchorId="fba54fb3-c3e1-fe81-a776-ca4b69148c4d" ma:open="true" ma:isKeyword="false">
      <xsd:complexType>
        <xsd:sequence>
          <xsd:element ref="pc:Terms" minOccurs="0" maxOccurs="1"/>
        </xsd:sequence>
      </xsd:complex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bd9cd9c-187c-4ee4-89ae-8d54e65da34f"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3f57ab04-7f86-40a0-b05a-780d06a7df13}" ma:internalName="TaxCatchAll" ma:showField="CatchAllData" ma:web="abd9cd9c-187c-4ee4-89ae-8d54e65da34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bd9cd9c-187c-4ee4-89ae-8d54e65da34f" xsi:nil="true"/>
    <lcf76f155ced4ddcb4097134ff3c332f xmlns="7267598f-5e63-49d9-92d4-5fd6e580a80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0D42EF4-15D5-46EC-BF10-E95429354C2C}"/>
</file>

<file path=customXml/itemProps2.xml><?xml version="1.0" encoding="utf-8"?>
<ds:datastoreItem xmlns:ds="http://schemas.openxmlformats.org/officeDocument/2006/customXml" ds:itemID="{2E1ACC50-DF07-4A65-81C7-F49A2BA25FF6}"/>
</file>

<file path=customXml/itemProps3.xml><?xml version="1.0" encoding="utf-8"?>
<ds:datastoreItem xmlns:ds="http://schemas.openxmlformats.org/officeDocument/2006/customXml" ds:itemID="{9827919A-CC02-4A67-9EA2-49785F71D56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Meaghan Dittrich</dc:creator>
  <keywords/>
  <dc:description/>
  <lastModifiedBy>Meaghan Dittrich</lastModifiedBy>
  <dcterms:created xsi:type="dcterms:W3CDTF">2024-07-22T16:21:33.0000000Z</dcterms:created>
  <dcterms:modified xsi:type="dcterms:W3CDTF">2024-09-10T16:24:59.1094931Z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0x010100DA1E634D3C4F8141AA445AA0DA29E084</vt:lpwstr>
  </property>
  <property fmtid="{D5CDD505-2E9C-101B-9397-08002B2CF9AE}" pid="3" name="MediaServiceImageTags">
    <vt:lpwstr/>
  </property>
</Properties>
</file>